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80564" w14:textId="77777777" w:rsidR="0069465E" w:rsidRPr="0069465E" w:rsidRDefault="0069465E" w:rsidP="0069465E">
      <w:pPr>
        <w:shd w:val="clear" w:color="auto" w:fill="FFFFFF"/>
        <w:spacing w:after="0" w:line="270" w:lineRule="atLeast"/>
        <w:rPr>
          <w:rFonts w:ascii="Arial" w:eastAsia="Times New Roman" w:hAnsi="Arial" w:cs="Arial"/>
          <w:color w:val="363636"/>
          <w:spacing w:val="-2"/>
          <w:sz w:val="26"/>
          <w:szCs w:val="26"/>
          <w:lang w:eastAsia="ru-RU"/>
        </w:rPr>
      </w:pPr>
    </w:p>
    <w:p w14:paraId="0F73A094"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Платежи. Оплата банковской картой онлайн</w:t>
      </w:r>
    </w:p>
    <w:p w14:paraId="61E3F9AC"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01EE2643" w14:textId="26E4F27E"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Наш сайт подключен к интернет-эквайрингу, и Вы можете оплатить Услугу банковской картой Visa или Mastercard. После подтверждения выбранного Товара либо услуги откроется защищенное окно с платежной страницей процессингового центра </w:t>
      </w:r>
      <w:hyperlink r:id="rId5"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где Вам необходимо ввести данные Вашей банковской карты. Для дополнительной аутентификации держателя карты используется протокол 3-D Secure. Если Ваш Банк-эмитент поддерживает данную технологию, Вы будете перенаправлены на его сервер для прохождения дополнительной идентификации. Информацию о правилах и методах дополнительной идентификации уточняйте в Банке, выдавшем Вам банковскую карту.</w:t>
      </w:r>
    </w:p>
    <w:p w14:paraId="283E8599" w14:textId="1658EE36"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Услуга онлайн-оплаты осуществляется в соответствии с правилами Международных платежных систем Visa и MasterCard на принципах соблюдения конфиденциальности и безопасности совершения платежа, для этого используются самые актуальные методы проверки, шифрования и передачи данных по закрытым каналам связи. Ввод данных банковской карты осуществляется в защищенном окне на платежной странице </w:t>
      </w:r>
      <w:hyperlink r:id="rId6"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w:t>
      </w:r>
    </w:p>
    <w:p w14:paraId="01980D5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поля на платежной странице требуется ввести номер карты, имя владельца карты, срок действия карты, трёхзначный код безопасности (CVV2 для VISA или CVC2 для MasterCard). Все необходимые данные отображены на поверхности банковской карты.</w:t>
      </w:r>
    </w:p>
    <w:p w14:paraId="4144630D"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7798B62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CVV2/ CVC2 — это трёхзначный код безопасности, находящийся на оборотной стороне карты.</w:t>
      </w:r>
    </w:p>
    <w:p w14:paraId="3890BF9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24132AB9"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Далее в том же окне откроется страница Вашего банка-эмитента для ввода 3-D Secure кода. В случае, если у вас не настроен статичный 3-D Secure, он будет отправлен на ваш номер телефона посредством SMS. Если 3-D Secure код к Вам не пришел, то следует обратится в ваш банк-эмитент.</w:t>
      </w:r>
    </w:p>
    <w:p w14:paraId="0E5AC264"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4AE03F3C" w14:textId="77777777" w:rsid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17E6B086"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80EC25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Гарантии безопасности</w:t>
      </w:r>
    </w:p>
    <w:p w14:paraId="3942969E"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4A98ED69" w14:textId="2C2A3C1F"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Процессинговый центр </w:t>
      </w:r>
      <w:hyperlink r:id="rId7"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 xml:space="preserve">защищает и обрабатывает данные Вашей банковской карты по стандарту безопасности PCI DSS 3.0. 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8"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009B761A" w:rsidRPr="0069465E">
        <w:rPr>
          <w:rFonts w:ascii="Arial" w:eastAsia="Times New Roman" w:hAnsi="Arial" w:cs="Arial"/>
          <w:color w:val="363636"/>
          <w:spacing w:val="-2"/>
          <w:sz w:val="21"/>
          <w:szCs w:val="21"/>
          <w:lang w:eastAsia="ru-RU"/>
        </w:rPr>
        <w:t xml:space="preserve"> </w:t>
      </w:r>
      <w:r w:rsidRPr="0069465E">
        <w:rPr>
          <w:rFonts w:ascii="Arial" w:eastAsia="Times New Roman" w:hAnsi="Arial" w:cs="Arial"/>
          <w:color w:val="363636"/>
          <w:spacing w:val="-2"/>
          <w:sz w:val="21"/>
          <w:szCs w:val="21"/>
          <w:lang w:eastAsia="ru-RU"/>
        </w:rPr>
        <w:t>не передает данные Вашей карты нам и иным третьим лицам. Для дополнительной аутентификации держателя карты используется протокол 3-D Secure.</w:t>
      </w:r>
    </w:p>
    <w:p w14:paraId="67D8AFF5" w14:textId="71E851A1"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В случае, если у Вас есть вопросы по совершенному платежу, Вы можете обратиться в службу поддержки клиентов платежного сервиса по электронной почте </w:t>
      </w:r>
      <w:r w:rsidR="009B761A" w:rsidRPr="009B761A">
        <w:t>support-kz@tiptoppay.inc</w:t>
      </w:r>
      <w:r w:rsidRPr="0069465E">
        <w:rPr>
          <w:rFonts w:ascii="Arial" w:eastAsia="Times New Roman" w:hAnsi="Arial" w:cs="Arial"/>
          <w:color w:val="363636"/>
          <w:spacing w:val="-2"/>
          <w:sz w:val="21"/>
          <w:szCs w:val="21"/>
          <w:lang w:eastAsia="ru-RU"/>
        </w:rPr>
        <w:t>.</w:t>
      </w:r>
    </w:p>
    <w:p w14:paraId="7EE3298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6BBD5D4F"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5AB19928"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r w:rsidRPr="0069465E">
        <w:rPr>
          <w:rFonts w:ascii="Arial" w:eastAsia="Times New Roman" w:hAnsi="Arial" w:cs="Arial"/>
          <w:b/>
          <w:bCs/>
          <w:color w:val="000000"/>
          <w:spacing w:val="-2"/>
          <w:sz w:val="24"/>
          <w:szCs w:val="24"/>
          <w:lang w:eastAsia="ru-RU"/>
        </w:rPr>
        <w:t>Безопасность онлайн-платежей</w:t>
      </w:r>
    </w:p>
    <w:p w14:paraId="6A4D7E4D" w14:textId="77777777" w:rsidR="0069465E" w:rsidRPr="0069465E" w:rsidRDefault="0069465E" w:rsidP="0069465E">
      <w:pPr>
        <w:shd w:val="clear" w:color="auto" w:fill="FFFFFF"/>
        <w:spacing w:after="0" w:line="240" w:lineRule="auto"/>
        <w:rPr>
          <w:rFonts w:ascii="Arial" w:eastAsia="Times New Roman" w:hAnsi="Arial" w:cs="Arial"/>
          <w:color w:val="363636"/>
          <w:spacing w:val="-2"/>
          <w:sz w:val="21"/>
          <w:szCs w:val="21"/>
          <w:lang w:eastAsia="ru-RU"/>
        </w:rPr>
      </w:pPr>
    </w:p>
    <w:p w14:paraId="39F349F5"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Предоставляемая Вами персональная информация (имя, адрес, телефон, </w:t>
      </w:r>
      <w:proofErr w:type="spellStart"/>
      <w:r w:rsidRPr="0069465E">
        <w:rPr>
          <w:rFonts w:ascii="Arial" w:eastAsia="Times New Roman" w:hAnsi="Arial" w:cs="Arial"/>
          <w:color w:val="363636"/>
          <w:spacing w:val="-2"/>
          <w:sz w:val="21"/>
          <w:szCs w:val="21"/>
          <w:lang w:eastAsia="ru-RU"/>
        </w:rPr>
        <w:t>e-mail</w:t>
      </w:r>
      <w:proofErr w:type="spellEnd"/>
      <w:r w:rsidRPr="0069465E">
        <w:rPr>
          <w:rFonts w:ascii="Arial" w:eastAsia="Times New Roman" w:hAnsi="Arial" w:cs="Arial"/>
          <w:color w:val="363636"/>
          <w:spacing w:val="-2"/>
          <w:sz w:val="21"/>
          <w:szCs w:val="21"/>
          <w:lang w:eastAsia="ru-RU"/>
        </w:rPr>
        <w:t>, номер кредитной карты) является конфиденциальной и не подлежит разглашению. Данные Вашей кредитной карты передаются только в зашифрованном виде и не сохраняются на нашем Web-сервере.</w:t>
      </w:r>
    </w:p>
    <w:p w14:paraId="69CE6447" w14:textId="685CFF8B"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br/>
        <w:t xml:space="preserve">Безопасность обработки Интернет-платежей гарантирует </w:t>
      </w:r>
      <w:hyperlink r:id="rId9" w:history="1">
        <w:r w:rsidR="009B761A" w:rsidRPr="009B761A">
          <w:rPr>
            <w:color w:val="363636"/>
          </w:rPr>
          <w:t>ТОО</w:t>
        </w:r>
      </w:hyperlink>
      <w:r w:rsidR="009B761A" w:rsidRPr="009B761A">
        <w:rPr>
          <w:rFonts w:ascii="Arial" w:eastAsia="Times New Roman" w:hAnsi="Arial" w:cs="Arial"/>
          <w:color w:val="363636"/>
          <w:spacing w:val="-2"/>
          <w:sz w:val="21"/>
          <w:szCs w:val="21"/>
          <w:lang w:eastAsia="ru-RU"/>
        </w:rPr>
        <w:t xml:space="preserve"> </w:t>
      </w:r>
      <w:r w:rsidR="001D1292">
        <w:rPr>
          <w:rFonts w:ascii="Arial" w:eastAsia="Times New Roman" w:hAnsi="Arial" w:cs="Arial"/>
          <w:color w:val="363636"/>
          <w:spacing w:val="-2"/>
          <w:sz w:val="21"/>
          <w:szCs w:val="21"/>
          <w:lang w:eastAsia="ru-RU"/>
        </w:rPr>
        <w:t>«</w:t>
      </w:r>
      <w:proofErr w:type="spellStart"/>
      <w:r w:rsidR="00B65A50">
        <w:rPr>
          <w:rFonts w:ascii="Arial" w:eastAsia="Times New Roman" w:hAnsi="Arial" w:cs="Arial"/>
          <w:color w:val="363636"/>
          <w:spacing w:val="-2"/>
          <w:sz w:val="21"/>
          <w:szCs w:val="21"/>
          <w:lang w:eastAsia="ru-RU"/>
        </w:rPr>
        <w:fldChar w:fldCharType="begin"/>
      </w:r>
      <w:r w:rsidR="00B65A50">
        <w:rPr>
          <w:rFonts w:ascii="Arial" w:eastAsia="Times New Roman" w:hAnsi="Arial" w:cs="Arial"/>
          <w:color w:val="363636"/>
          <w:spacing w:val="-2"/>
          <w:sz w:val="21"/>
          <w:szCs w:val="21"/>
          <w:lang w:eastAsia="ru-RU"/>
        </w:rPr>
        <w:instrText>HYPERLINK "https://tiptoppay.kz/"</w:instrText>
      </w:r>
      <w:r w:rsidR="00B65A50">
        <w:rPr>
          <w:rFonts w:ascii="Arial" w:eastAsia="Times New Roman" w:hAnsi="Arial" w:cs="Arial"/>
          <w:color w:val="363636"/>
          <w:spacing w:val="-2"/>
          <w:sz w:val="21"/>
          <w:szCs w:val="21"/>
          <w:lang w:eastAsia="ru-RU"/>
        </w:rPr>
      </w:r>
      <w:r w:rsidR="00B65A50">
        <w:rPr>
          <w:rFonts w:ascii="Arial" w:eastAsia="Times New Roman" w:hAnsi="Arial" w:cs="Arial"/>
          <w:color w:val="363636"/>
          <w:spacing w:val="-2"/>
          <w:sz w:val="21"/>
          <w:szCs w:val="21"/>
          <w:lang w:eastAsia="ru-RU"/>
        </w:rPr>
        <w:fldChar w:fldCharType="separate"/>
      </w:r>
      <w:r w:rsidR="009B761A" w:rsidRPr="00B65A50">
        <w:rPr>
          <w:rStyle w:val="a4"/>
          <w:rFonts w:ascii="Arial" w:eastAsia="Times New Roman" w:hAnsi="Arial" w:cs="Arial"/>
          <w:spacing w:val="-2"/>
          <w:sz w:val="21"/>
          <w:szCs w:val="21"/>
          <w:lang w:eastAsia="ru-RU"/>
        </w:rPr>
        <w:t>TipTop</w:t>
      </w:r>
      <w:proofErr w:type="spellEnd"/>
      <w:r w:rsidR="009B761A" w:rsidRPr="00B65A50">
        <w:rPr>
          <w:rStyle w:val="a4"/>
          <w:rFonts w:ascii="Arial" w:eastAsia="Times New Roman" w:hAnsi="Arial" w:cs="Arial"/>
          <w:spacing w:val="-2"/>
          <w:sz w:val="21"/>
          <w:szCs w:val="21"/>
          <w:lang w:eastAsia="ru-RU"/>
        </w:rPr>
        <w:t xml:space="preserve"> Pay Kazakhstan</w:t>
      </w:r>
      <w:r w:rsidR="00B65A50">
        <w:rPr>
          <w:rFonts w:ascii="Arial" w:eastAsia="Times New Roman" w:hAnsi="Arial" w:cs="Arial"/>
          <w:color w:val="363636"/>
          <w:spacing w:val="-2"/>
          <w:sz w:val="21"/>
          <w:szCs w:val="21"/>
          <w:lang w:eastAsia="ru-RU"/>
        </w:rPr>
        <w:fldChar w:fldCharType="end"/>
      </w:r>
      <w:r w:rsidR="001D1292">
        <w:rPr>
          <w:rFonts w:ascii="Arial" w:eastAsia="Times New Roman" w:hAnsi="Arial" w:cs="Arial"/>
          <w:color w:val="363636"/>
          <w:spacing w:val="-2"/>
          <w:sz w:val="21"/>
          <w:szCs w:val="21"/>
          <w:lang w:eastAsia="ru-RU"/>
        </w:rPr>
        <w:t>»</w:t>
      </w:r>
      <w:r w:rsidR="009B761A" w:rsidRPr="009B761A">
        <w:rPr>
          <w:rFonts w:ascii="Arial" w:eastAsia="Times New Roman" w:hAnsi="Arial" w:cs="Arial"/>
          <w:color w:val="363636"/>
          <w:spacing w:val="-2"/>
          <w:sz w:val="21"/>
          <w:szCs w:val="21"/>
          <w:lang w:eastAsia="ru-RU"/>
        </w:rPr>
        <w:t>.</w:t>
      </w:r>
      <w:r w:rsidRPr="0069465E">
        <w:rPr>
          <w:rFonts w:ascii="Arial" w:eastAsia="Times New Roman" w:hAnsi="Arial" w:cs="Arial"/>
          <w:color w:val="363636"/>
          <w:spacing w:val="-2"/>
          <w:sz w:val="21"/>
          <w:szCs w:val="21"/>
          <w:lang w:eastAsia="ru-RU"/>
        </w:rPr>
        <w:t xml:space="preserve"> Все операции с платежными картами происходят в соответствии с требованиями VISA International, MasterCard и других платежных систем. При передаче информации используются специализированные технологии безопасности карточных онлайн-платежей, обработка данных ведется на безопасном высокотехнологичном сервере процессинговой компании.</w:t>
      </w:r>
    </w:p>
    <w:p w14:paraId="2DE9F3A7"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p>
    <w:p w14:paraId="03350AD0"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Оплата платежными картами безопасна, потому что:</w:t>
      </w:r>
    </w:p>
    <w:p w14:paraId="24EC896F" w14:textId="77777777"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Система авторизации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авторизации и не могут быть похищены.</w:t>
      </w:r>
    </w:p>
    <w:p w14:paraId="21611FD3" w14:textId="500E9DD2" w:rsidR="0069465E" w:rsidRPr="0069465E" w:rsidRDefault="0069465E" w:rsidP="0069465E">
      <w:pPr>
        <w:numPr>
          <w:ilvl w:val="0"/>
          <w:numId w:val="1"/>
        </w:numPr>
        <w:shd w:val="clear" w:color="auto" w:fill="FFFFFF"/>
        <w:spacing w:before="100" w:beforeAutospacing="1" w:after="100" w:afterAutospacing="1"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xml:space="preserve">Покупатель вводит свои платежные данные непосредственно в системе авторизации </w:t>
      </w:r>
      <w:hyperlink r:id="rId10" w:history="1">
        <w:proofErr w:type="spellStart"/>
        <w:r w:rsidR="009B761A" w:rsidRPr="00B65A50">
          <w:rPr>
            <w:rStyle w:val="a4"/>
            <w:rFonts w:ascii="Arial" w:eastAsia="Times New Roman" w:hAnsi="Arial" w:cs="Arial"/>
            <w:spacing w:val="-2"/>
            <w:sz w:val="21"/>
            <w:szCs w:val="21"/>
            <w:lang w:val="en-US" w:eastAsia="ru-RU"/>
          </w:rPr>
          <w:t>TipTop</w:t>
        </w:r>
        <w:proofErr w:type="spellEnd"/>
        <w:r w:rsidR="009B761A" w:rsidRPr="00B65A50">
          <w:rPr>
            <w:rStyle w:val="a4"/>
            <w:rFonts w:ascii="Arial" w:eastAsia="Times New Roman" w:hAnsi="Arial" w:cs="Arial"/>
            <w:spacing w:val="-2"/>
            <w:sz w:val="21"/>
            <w:szCs w:val="21"/>
            <w:lang w:eastAsia="ru-RU"/>
          </w:rPr>
          <w:t xml:space="preserve"> </w:t>
        </w:r>
        <w:r w:rsidR="009B761A" w:rsidRPr="00B65A50">
          <w:rPr>
            <w:rStyle w:val="a4"/>
            <w:rFonts w:ascii="Arial" w:eastAsia="Times New Roman" w:hAnsi="Arial" w:cs="Arial"/>
            <w:spacing w:val="-2"/>
            <w:sz w:val="21"/>
            <w:szCs w:val="21"/>
            <w:lang w:val="en-US" w:eastAsia="ru-RU"/>
          </w:rPr>
          <w:t>Pay</w:t>
        </w:r>
      </w:hyperlink>
      <w:r w:rsidRPr="0069465E">
        <w:rPr>
          <w:rFonts w:ascii="Arial" w:eastAsia="Times New Roman" w:hAnsi="Arial" w:cs="Arial"/>
          <w:color w:val="363636"/>
          <w:spacing w:val="-2"/>
          <w:sz w:val="21"/>
          <w:szCs w:val="21"/>
          <w:lang w:eastAsia="ru-RU"/>
        </w:rPr>
        <w:t>, а не на сайте интернет-магазина, следовательно, платежные реквизиты карточки покупателя не будут доступны третьим лицам.</w:t>
      </w:r>
    </w:p>
    <w:p w14:paraId="260EAA7C" w14:textId="77777777" w:rsidR="0069465E" w:rsidRPr="0069465E" w:rsidRDefault="0069465E" w:rsidP="0069465E">
      <w:pPr>
        <w:shd w:val="clear" w:color="auto" w:fill="FFFFFF"/>
        <w:spacing w:after="0" w:line="300" w:lineRule="atLeast"/>
        <w:rPr>
          <w:rFonts w:ascii="Arial" w:eastAsia="Times New Roman" w:hAnsi="Arial" w:cs="Arial"/>
          <w:color w:val="363636"/>
          <w:spacing w:val="-2"/>
          <w:sz w:val="21"/>
          <w:szCs w:val="21"/>
          <w:lang w:eastAsia="ru-RU"/>
        </w:rPr>
      </w:pP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6BCCF06F" wp14:editId="3030D4ED">
            <wp:extent cx="2009775" cy="1457325"/>
            <wp:effectExtent l="0" t="0" r="9525" b="9525"/>
            <wp:docPr id="2" name="Рисунок 2" descr="MasterCard Secure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Card SecureCo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45732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r w:rsidRPr="0069465E">
        <w:rPr>
          <w:rFonts w:ascii="Arial" w:eastAsia="Times New Roman" w:hAnsi="Arial" w:cs="Arial"/>
          <w:noProof/>
          <w:color w:val="363636"/>
          <w:spacing w:val="-2"/>
          <w:sz w:val="21"/>
          <w:szCs w:val="21"/>
          <w:lang w:eastAsia="ru-RU"/>
        </w:rPr>
        <w:drawing>
          <wp:inline distT="0" distB="0" distL="0" distR="0" wp14:anchorId="5C6552A6" wp14:editId="3620A03E">
            <wp:extent cx="1619250" cy="523875"/>
            <wp:effectExtent l="19050" t="76200" r="19050" b="66675"/>
            <wp:docPr id="1" name="Рисунок 1" descr="Verifyed By V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ifyed By Vis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523875"/>
                    </a:xfrm>
                    <a:prstGeom prst="rect">
                      <a:avLst/>
                    </a:prstGeom>
                    <a:noFill/>
                    <a:ln>
                      <a:noFill/>
                    </a:ln>
                  </pic:spPr>
                </pic:pic>
              </a:graphicData>
            </a:graphic>
          </wp:inline>
        </w:drawing>
      </w:r>
      <w:r w:rsidRPr="0069465E">
        <w:rPr>
          <w:rFonts w:ascii="Arial" w:eastAsia="Times New Roman" w:hAnsi="Arial" w:cs="Arial"/>
          <w:color w:val="363636"/>
          <w:spacing w:val="-2"/>
          <w:sz w:val="21"/>
          <w:szCs w:val="21"/>
          <w:lang w:eastAsia="ru-RU"/>
        </w:rPr>
        <w:t>  </w:t>
      </w:r>
    </w:p>
    <w:p w14:paraId="1BAF1FCE"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2863E3A0"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1B203709" w14:textId="77777777" w:rsidR="0069465E" w:rsidRDefault="0069465E" w:rsidP="0069465E">
      <w:pPr>
        <w:shd w:val="clear" w:color="auto" w:fill="FFFFFF"/>
        <w:spacing w:after="0" w:line="240" w:lineRule="auto"/>
        <w:rPr>
          <w:rFonts w:ascii="Arial" w:eastAsia="Times New Roman" w:hAnsi="Arial" w:cs="Arial"/>
          <w:b/>
          <w:bCs/>
          <w:color w:val="000000"/>
          <w:spacing w:val="-2"/>
          <w:sz w:val="24"/>
          <w:szCs w:val="24"/>
          <w:lang w:eastAsia="ru-RU"/>
        </w:rPr>
      </w:pPr>
    </w:p>
    <w:p w14:paraId="70EA690C" w14:textId="77777777" w:rsidR="00433AC0" w:rsidRDefault="00433AC0"/>
    <w:sectPr w:rsidR="00433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E5"/>
    <w:multiLevelType w:val="multilevel"/>
    <w:tmpl w:val="44B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F392B"/>
    <w:multiLevelType w:val="multilevel"/>
    <w:tmpl w:val="E0DAB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7194D"/>
    <w:multiLevelType w:val="multilevel"/>
    <w:tmpl w:val="B02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0736">
    <w:abstractNumId w:val="2"/>
  </w:num>
  <w:num w:numId="2" w16cid:durableId="2139951191">
    <w:abstractNumId w:val="1"/>
  </w:num>
  <w:num w:numId="3" w16cid:durableId="4241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5E"/>
    <w:rsid w:val="001D1292"/>
    <w:rsid w:val="00411ED1"/>
    <w:rsid w:val="00433AC0"/>
    <w:rsid w:val="00457800"/>
    <w:rsid w:val="0069465E"/>
    <w:rsid w:val="008C4355"/>
    <w:rsid w:val="008E6EC8"/>
    <w:rsid w:val="009B761A"/>
    <w:rsid w:val="00B65A50"/>
    <w:rsid w:val="00B95658"/>
    <w:rsid w:val="00DB7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BBED"/>
  <w15:chartTrackingRefBased/>
  <w15:docId w15:val="{E5CC0BEE-B191-4FF8-8565-918A2D2E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946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65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94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umentation-title">
    <w:name w:val="documentation-title"/>
    <w:basedOn w:val="a0"/>
    <w:rsid w:val="0069465E"/>
  </w:style>
  <w:style w:type="character" w:styleId="a4">
    <w:name w:val="Hyperlink"/>
    <w:basedOn w:val="a0"/>
    <w:uiPriority w:val="99"/>
    <w:unhideWhenUsed/>
    <w:rsid w:val="0069465E"/>
    <w:rPr>
      <w:color w:val="0000FF"/>
      <w:u w:val="single"/>
    </w:rPr>
  </w:style>
  <w:style w:type="character" w:customStyle="1" w:styleId="brown">
    <w:name w:val="brown"/>
    <w:basedOn w:val="a0"/>
    <w:rsid w:val="0069465E"/>
  </w:style>
  <w:style w:type="character" w:styleId="a5">
    <w:name w:val="Unresolved Mention"/>
    <w:basedOn w:val="a0"/>
    <w:uiPriority w:val="99"/>
    <w:semiHidden/>
    <w:unhideWhenUsed/>
    <w:rsid w:val="00411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7466">
      <w:bodyDiv w:val="1"/>
      <w:marLeft w:val="0"/>
      <w:marRight w:val="0"/>
      <w:marTop w:val="0"/>
      <w:marBottom w:val="0"/>
      <w:divBdr>
        <w:top w:val="none" w:sz="0" w:space="0" w:color="auto"/>
        <w:left w:val="none" w:sz="0" w:space="0" w:color="auto"/>
        <w:bottom w:val="none" w:sz="0" w:space="0" w:color="auto"/>
        <w:right w:val="none" w:sz="0" w:space="0" w:color="auto"/>
      </w:divBdr>
      <w:divsChild>
        <w:div w:id="1144809926">
          <w:marLeft w:val="0"/>
          <w:marRight w:val="0"/>
          <w:marTop w:val="0"/>
          <w:marBottom w:val="0"/>
          <w:divBdr>
            <w:top w:val="none" w:sz="0" w:space="0" w:color="auto"/>
            <w:left w:val="none" w:sz="0" w:space="0" w:color="auto"/>
            <w:bottom w:val="none" w:sz="0" w:space="0" w:color="auto"/>
            <w:right w:val="none" w:sz="0" w:space="0" w:color="auto"/>
          </w:divBdr>
        </w:div>
        <w:div w:id="1482770882">
          <w:marLeft w:val="0"/>
          <w:marRight w:val="0"/>
          <w:marTop w:val="0"/>
          <w:marBottom w:val="0"/>
          <w:divBdr>
            <w:top w:val="none" w:sz="0" w:space="0" w:color="auto"/>
            <w:left w:val="none" w:sz="0" w:space="0" w:color="auto"/>
            <w:bottom w:val="none" w:sz="0" w:space="0" w:color="auto"/>
            <w:right w:val="none" w:sz="0" w:space="0" w:color="auto"/>
          </w:divBdr>
          <w:divsChild>
            <w:div w:id="1986163075">
              <w:marLeft w:val="0"/>
              <w:marRight w:val="0"/>
              <w:marTop w:val="0"/>
              <w:marBottom w:val="0"/>
              <w:divBdr>
                <w:top w:val="none" w:sz="0" w:space="0" w:color="auto"/>
                <w:left w:val="none" w:sz="0" w:space="0" w:color="auto"/>
                <w:bottom w:val="none" w:sz="0" w:space="0" w:color="auto"/>
                <w:right w:val="none" w:sz="0" w:space="0" w:color="auto"/>
              </w:divBdr>
            </w:div>
          </w:divsChild>
        </w:div>
        <w:div w:id="724062358">
          <w:marLeft w:val="0"/>
          <w:marRight w:val="0"/>
          <w:marTop w:val="0"/>
          <w:marBottom w:val="0"/>
          <w:divBdr>
            <w:top w:val="none" w:sz="0" w:space="0" w:color="auto"/>
            <w:left w:val="none" w:sz="0" w:space="0" w:color="auto"/>
            <w:bottom w:val="none" w:sz="0" w:space="0" w:color="auto"/>
            <w:right w:val="none" w:sz="0" w:space="0" w:color="auto"/>
          </w:divBdr>
          <w:divsChild>
            <w:div w:id="1096825828">
              <w:marLeft w:val="0"/>
              <w:marRight w:val="0"/>
              <w:marTop w:val="0"/>
              <w:marBottom w:val="0"/>
              <w:divBdr>
                <w:top w:val="none" w:sz="0" w:space="0" w:color="auto"/>
                <w:left w:val="none" w:sz="0" w:space="0" w:color="auto"/>
                <w:bottom w:val="none" w:sz="0" w:space="0" w:color="auto"/>
                <w:right w:val="none" w:sz="0" w:space="0" w:color="auto"/>
              </w:divBdr>
            </w:div>
          </w:divsChild>
        </w:div>
        <w:div w:id="1021973950">
          <w:marLeft w:val="0"/>
          <w:marRight w:val="0"/>
          <w:marTop w:val="0"/>
          <w:marBottom w:val="0"/>
          <w:divBdr>
            <w:top w:val="none" w:sz="0" w:space="0" w:color="auto"/>
            <w:left w:val="none" w:sz="0" w:space="0" w:color="auto"/>
            <w:bottom w:val="none" w:sz="0" w:space="0" w:color="auto"/>
            <w:right w:val="none" w:sz="0" w:space="0" w:color="auto"/>
          </w:divBdr>
          <w:divsChild>
            <w:div w:id="1787846834">
              <w:marLeft w:val="0"/>
              <w:marRight w:val="0"/>
              <w:marTop w:val="0"/>
              <w:marBottom w:val="0"/>
              <w:divBdr>
                <w:top w:val="none" w:sz="0" w:space="0" w:color="auto"/>
                <w:left w:val="none" w:sz="0" w:space="0" w:color="auto"/>
                <w:bottom w:val="none" w:sz="0" w:space="0" w:color="auto"/>
                <w:right w:val="none" w:sz="0" w:space="0" w:color="auto"/>
              </w:divBdr>
              <w:divsChild>
                <w:div w:id="9827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1193">
          <w:marLeft w:val="0"/>
          <w:marRight w:val="0"/>
          <w:marTop w:val="0"/>
          <w:marBottom w:val="0"/>
          <w:divBdr>
            <w:top w:val="none" w:sz="0" w:space="0" w:color="auto"/>
            <w:left w:val="none" w:sz="0" w:space="0" w:color="auto"/>
            <w:bottom w:val="none" w:sz="0" w:space="0" w:color="auto"/>
            <w:right w:val="none" w:sz="0" w:space="0" w:color="auto"/>
          </w:divBdr>
          <w:divsChild>
            <w:div w:id="842665767">
              <w:marLeft w:val="0"/>
              <w:marRight w:val="0"/>
              <w:marTop w:val="0"/>
              <w:marBottom w:val="0"/>
              <w:divBdr>
                <w:top w:val="none" w:sz="0" w:space="0" w:color="auto"/>
                <w:left w:val="none" w:sz="0" w:space="0" w:color="auto"/>
                <w:bottom w:val="none" w:sz="0" w:space="0" w:color="auto"/>
                <w:right w:val="none" w:sz="0" w:space="0" w:color="auto"/>
              </w:divBdr>
            </w:div>
          </w:divsChild>
        </w:div>
        <w:div w:id="205218820">
          <w:marLeft w:val="0"/>
          <w:marRight w:val="0"/>
          <w:marTop w:val="0"/>
          <w:marBottom w:val="0"/>
          <w:divBdr>
            <w:top w:val="none" w:sz="0" w:space="0" w:color="auto"/>
            <w:left w:val="none" w:sz="0" w:space="0" w:color="auto"/>
            <w:bottom w:val="none" w:sz="0" w:space="0" w:color="auto"/>
            <w:right w:val="none" w:sz="0" w:space="0" w:color="auto"/>
          </w:divBdr>
          <w:divsChild>
            <w:div w:id="1071344641">
              <w:marLeft w:val="0"/>
              <w:marRight w:val="0"/>
              <w:marTop w:val="0"/>
              <w:marBottom w:val="0"/>
              <w:divBdr>
                <w:top w:val="none" w:sz="0" w:space="0" w:color="auto"/>
                <w:left w:val="none" w:sz="0" w:space="0" w:color="auto"/>
                <w:bottom w:val="none" w:sz="0" w:space="0" w:color="auto"/>
                <w:right w:val="none" w:sz="0" w:space="0" w:color="auto"/>
              </w:divBdr>
            </w:div>
          </w:divsChild>
        </w:div>
        <w:div w:id="240649903">
          <w:marLeft w:val="0"/>
          <w:marRight w:val="0"/>
          <w:marTop w:val="0"/>
          <w:marBottom w:val="0"/>
          <w:divBdr>
            <w:top w:val="none" w:sz="0" w:space="0" w:color="auto"/>
            <w:left w:val="none" w:sz="0" w:space="0" w:color="auto"/>
            <w:bottom w:val="none" w:sz="0" w:space="0" w:color="auto"/>
            <w:right w:val="none" w:sz="0" w:space="0" w:color="auto"/>
          </w:divBdr>
          <w:divsChild>
            <w:div w:id="563564576">
              <w:marLeft w:val="0"/>
              <w:marRight w:val="0"/>
              <w:marTop w:val="0"/>
              <w:marBottom w:val="0"/>
              <w:divBdr>
                <w:top w:val="none" w:sz="0" w:space="0" w:color="auto"/>
                <w:left w:val="none" w:sz="0" w:space="0" w:color="auto"/>
                <w:bottom w:val="none" w:sz="0" w:space="0" w:color="auto"/>
                <w:right w:val="none" w:sz="0" w:space="0" w:color="auto"/>
              </w:divBdr>
            </w:div>
          </w:divsChild>
        </w:div>
        <w:div w:id="318115554">
          <w:marLeft w:val="0"/>
          <w:marRight w:val="0"/>
          <w:marTop w:val="0"/>
          <w:marBottom w:val="0"/>
          <w:divBdr>
            <w:top w:val="none" w:sz="0" w:space="0" w:color="auto"/>
            <w:left w:val="none" w:sz="0" w:space="0" w:color="auto"/>
            <w:bottom w:val="none" w:sz="0" w:space="0" w:color="auto"/>
            <w:right w:val="none" w:sz="0" w:space="0" w:color="auto"/>
          </w:divBdr>
          <w:divsChild>
            <w:div w:id="1861813749">
              <w:marLeft w:val="0"/>
              <w:marRight w:val="0"/>
              <w:marTop w:val="0"/>
              <w:marBottom w:val="0"/>
              <w:divBdr>
                <w:top w:val="none" w:sz="0" w:space="0" w:color="auto"/>
                <w:left w:val="none" w:sz="0" w:space="0" w:color="auto"/>
                <w:bottom w:val="none" w:sz="0" w:space="0" w:color="auto"/>
                <w:right w:val="none" w:sz="0" w:space="0" w:color="auto"/>
              </w:divBdr>
            </w:div>
          </w:divsChild>
        </w:div>
        <w:div w:id="812017006">
          <w:marLeft w:val="0"/>
          <w:marRight w:val="0"/>
          <w:marTop w:val="0"/>
          <w:marBottom w:val="0"/>
          <w:divBdr>
            <w:top w:val="none" w:sz="0" w:space="0" w:color="auto"/>
            <w:left w:val="none" w:sz="0" w:space="0" w:color="auto"/>
            <w:bottom w:val="none" w:sz="0" w:space="0" w:color="auto"/>
            <w:right w:val="none" w:sz="0" w:space="0" w:color="auto"/>
          </w:divBdr>
          <w:divsChild>
            <w:div w:id="19165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ptoppay.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ptoppay.kz/"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ptoppay.kz/" TargetMode="External"/><Relationship Id="rId11" Type="http://schemas.openxmlformats.org/officeDocument/2006/relationships/image" Target="media/image1.png"/><Relationship Id="rId5" Type="http://schemas.openxmlformats.org/officeDocument/2006/relationships/hyperlink" Target="https://tiptoppay.kz/" TargetMode="External"/><Relationship Id="rId10" Type="http://schemas.openxmlformats.org/officeDocument/2006/relationships/hyperlink" Target="https://tiptoppay.kz/" TargetMode="External"/><Relationship Id="rId4" Type="http://schemas.openxmlformats.org/officeDocument/2006/relationships/webSettings" Target="webSettings.xml"/><Relationship Id="rId9" Type="http://schemas.openxmlformats.org/officeDocument/2006/relationships/hyperlink" Target="https://cloudpayments.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3485</Characters>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2020-01-28T04:47:00Z</cp:lastPrinted>
  <dcterms:created xsi:type="dcterms:W3CDTF">2025-12-15T07:14:00Z</dcterms:created>
  <dcterms:modified xsi:type="dcterms:W3CDTF">2025-12-15T07:14:00Z</dcterms:modified>
</cp:coreProperties>
</file>